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(c) 2015 PHP Framework Interoperability Group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Permission is hereby granted, free of charge, to any person obtaining a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this software and associated documentation files (the "Software"), to deal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Software without restriction, including without limitation the rights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use, copy, modify, merge, publish, distribute, sublicense, and/or sell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copies of the Software, and to permit persons to whom the Software is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furnished to do so, subject to the following conditions: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above copyright notice and this permission notice shall be included in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copies or substantial portions of the Software.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SOFTWARE IS PROVIDED "AS IS", WITHOUT WARRANTY OF ANY KIND, EXPRESS OR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IMPLIED, INCLUDING BUT NOT LIMITED TO THE WARRANTIES OF MERCHANTABILITY,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FITNESS FOR A PARTICULAR PURPOSE AND NONINFRINGEMENT. IN NO EVENT SHALL THE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AUTHORS OR COPYRIGHT HOLDERS BE LIABLE FOR ANY CLAIM, DAMAGES OR OTHER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LIABILITY, WHETHER IN AN ACTION OF CONTRACT, TORT OR OTHERWISE, ARISING FROM,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 OF OR IN CONNECTION WITH THE SOFTWARE OR THE USE OR OTHER DEALINGS IN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SOFTWARE.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